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A06757" w:rsidRDefault="006C7DD1" w:rsidP="00A06757">
      <w:pPr>
        <w:pStyle w:val="ConsPlusNormal"/>
        <w:jc w:val="both"/>
        <w:rPr>
          <w:sz w:val="18"/>
          <w:szCs w:val="18"/>
        </w:rPr>
      </w:pPr>
      <w:r w:rsidRPr="00A06757">
        <w:rPr>
          <w:sz w:val="18"/>
          <w:szCs w:val="18"/>
        </w:rPr>
        <w:t>Зарегистрировано в Национальном реестре правовых актов</w:t>
      </w:r>
      <w:r w:rsidR="00A06757">
        <w:rPr>
          <w:sz w:val="18"/>
          <w:szCs w:val="18"/>
        </w:rPr>
        <w:t xml:space="preserve"> </w:t>
      </w:r>
      <w:r w:rsidRPr="00A06757">
        <w:rPr>
          <w:sz w:val="18"/>
          <w:szCs w:val="18"/>
        </w:rPr>
        <w:t>Республики Беларусь 19 декабря 2019 г. N 8/34903</w:t>
      </w:r>
    </w:p>
    <w:p w:rsidR="00000000" w:rsidRDefault="006C7D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C7DD1">
      <w:pPr>
        <w:pStyle w:val="ConsPlusNormal"/>
        <w:jc w:val="both"/>
      </w:pPr>
    </w:p>
    <w:p w:rsidR="00000000" w:rsidRDefault="006C7DD1">
      <w:pPr>
        <w:pStyle w:val="ConsPlusTitle"/>
        <w:jc w:val="center"/>
      </w:pPr>
      <w:r>
        <w:t>ПОСТАНОВЛЕНИЕ МИНИСТЕРСТВА АНТИМОНОПОЛЬНОГО РЕГУЛИРОВАНИЯ И ТОРГОВЛИ РЕСПУБЛИКИ БЕЛАРУСЬ</w:t>
      </w:r>
    </w:p>
    <w:p w:rsidR="00000000" w:rsidRDefault="006C7DD1">
      <w:pPr>
        <w:pStyle w:val="ConsPlusTitle"/>
        <w:jc w:val="center"/>
      </w:pPr>
      <w:r>
        <w:t>6 декабря 2019 г. N 92</w:t>
      </w:r>
    </w:p>
    <w:p w:rsidR="00000000" w:rsidRDefault="006C7DD1">
      <w:pPr>
        <w:pStyle w:val="ConsPlusTitle"/>
        <w:jc w:val="center"/>
      </w:pPr>
    </w:p>
    <w:p w:rsidR="00000000" w:rsidRDefault="006C7DD1">
      <w:pPr>
        <w:pStyle w:val="ConsPlusTitle"/>
        <w:jc w:val="center"/>
      </w:pPr>
      <w:r>
        <w:t>О ТАРИФАХ НА ЭЛЕКТРИЧЕСКУЮ ЭНЕРГИЮ, ПРОИЗВОДИМУЮ ИЗ НЕВОЗОБНОВЛЯЕМЫХ ИСТОЧНИКОВ ЭНЕРГИИ, МАЗУТА</w:t>
      </w:r>
    </w:p>
    <w:p w:rsidR="00000000" w:rsidRDefault="006C7DD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C7D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МАРТ от 12.05.2020 N 40,</w:t>
            </w:r>
          </w:p>
          <w:p w:rsidR="00000000" w:rsidRDefault="006C7D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24.09.2020 N 63, от 21.06.2022 N 42, от 29.07.2022 N 47)</w:t>
            </w:r>
          </w:p>
        </w:tc>
      </w:tr>
    </w:tbl>
    <w:p w:rsidR="00000000" w:rsidRDefault="006C7DD1">
      <w:pPr>
        <w:pStyle w:val="ConsPlusNormal"/>
        <w:jc w:val="both"/>
      </w:pPr>
    </w:p>
    <w:p w:rsidR="00000000" w:rsidRDefault="006C7DD1">
      <w:pPr>
        <w:pStyle w:val="ConsPlusNormal"/>
        <w:ind w:firstLine="540"/>
        <w:jc w:val="both"/>
      </w:pPr>
      <w:r>
        <w:t>На основании подпункта 2.1</w:t>
      </w:r>
      <w:r>
        <w:t xml:space="preserve"> пункта 2 Указа Президента Республики Беларусь от 25 февраля 2011 г. N 72 "О некоторых вопросах регулирования цен (тарифов) в Республике Беларусь" Министерство антимонопольного регулирования и торговли Республики Беларусь ПОСТАНОВЛЯЕТ:</w:t>
      </w:r>
    </w:p>
    <w:p w:rsidR="00000000" w:rsidRDefault="006C7DD1">
      <w:pPr>
        <w:pStyle w:val="ConsPlusNormal"/>
        <w:spacing w:before="200"/>
        <w:ind w:firstLine="540"/>
        <w:jc w:val="both"/>
      </w:pPr>
      <w:bookmarkStart w:id="0" w:name="Par16"/>
      <w:bookmarkEnd w:id="0"/>
      <w:r>
        <w:t>1. Установ</w:t>
      </w:r>
      <w:r>
        <w:t>ить, что тарифы на электрическую энергию, производимую из природного газа на территории Республики Беларусь индивидуальными предпринимателями и юридическими лицами, не входящими в состав государственного производственного объеди</w:t>
      </w:r>
      <w:bookmarkStart w:id="1" w:name="_GoBack"/>
      <w:bookmarkEnd w:id="1"/>
      <w:r>
        <w:t>нения электроэнергетики "</w:t>
      </w:r>
      <w:proofErr w:type="spellStart"/>
      <w:r>
        <w:t>Бел</w:t>
      </w:r>
      <w:r>
        <w:t>энерго</w:t>
      </w:r>
      <w:proofErr w:type="spellEnd"/>
      <w:r>
        <w:t xml:space="preserve">" (далее - производители электрической энергии), и отпускаемую </w:t>
      </w:r>
      <w:proofErr w:type="spellStart"/>
      <w:r>
        <w:t>энергоснабжающим</w:t>
      </w:r>
      <w:proofErr w:type="spellEnd"/>
      <w:r>
        <w:t xml:space="preserve"> организациям данного объединения, определяются производителями электрической энергии в белорусских рублях за 1 </w:t>
      </w:r>
      <w:proofErr w:type="spellStart"/>
      <w:r>
        <w:t>кВт·ч</w:t>
      </w:r>
      <w:proofErr w:type="spellEnd"/>
      <w:r>
        <w:t xml:space="preserve"> без налога на добавленную стоимость (далее - НДС) при</w:t>
      </w:r>
      <w:r>
        <w:t xml:space="preserve"> официальном курсе белорусского рубля по отношению к доллару США, а с 1 июля 2022 г. - к российскому рублю, установленном Национальным банком и примененном Министерством антимонопольного регулирования и торговли при ежегодном установлении цены на природный</w:t>
      </w:r>
      <w:r>
        <w:t xml:space="preserve"> газ, отпускаемый газоснабжающими организациями, входящими в состав государственного производственного объединения по топливу и газификации "</w:t>
      </w:r>
      <w:proofErr w:type="spellStart"/>
      <w:r>
        <w:t>Белтопгаз</w:t>
      </w:r>
      <w:proofErr w:type="spellEnd"/>
      <w:r>
        <w:t>" (далее - газоснабжающие организации), по формуле</w:t>
      </w:r>
    </w:p>
    <w:p w:rsidR="00000000" w:rsidRPr="00A06757" w:rsidRDefault="006C7DD1">
      <w:pPr>
        <w:pStyle w:val="ConsPlusNormal"/>
        <w:jc w:val="both"/>
        <w:rPr>
          <w:sz w:val="16"/>
          <w:szCs w:val="16"/>
        </w:rPr>
      </w:pPr>
    </w:p>
    <w:p w:rsidR="00000000" w:rsidRDefault="00C3543D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2085975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A06757" w:rsidRDefault="006C7DD1">
      <w:pPr>
        <w:pStyle w:val="ConsPlusNormal"/>
        <w:jc w:val="both"/>
        <w:rPr>
          <w:sz w:val="16"/>
          <w:szCs w:val="16"/>
        </w:rPr>
      </w:pPr>
    </w:p>
    <w:p w:rsidR="00000000" w:rsidRDefault="006C7DD1" w:rsidP="00A06757">
      <w:pPr>
        <w:pStyle w:val="ConsPlusNormal"/>
        <w:ind w:firstLine="567"/>
        <w:jc w:val="both"/>
      </w:pPr>
      <w:r>
        <w:t xml:space="preserve">где Т - тариф на электрическую энергию, производимую из природного газа производителями электрической энергии и отпускаемую </w:t>
      </w:r>
      <w:proofErr w:type="spellStart"/>
      <w:r>
        <w:t>энергоснабжающим</w:t>
      </w:r>
      <w:proofErr w:type="spellEnd"/>
      <w:r>
        <w:t xml:space="preserve"> организаци</w:t>
      </w:r>
      <w:r>
        <w:t>ям государственного производственного объединения электроэнергетики "</w:t>
      </w:r>
      <w:proofErr w:type="spellStart"/>
      <w:r>
        <w:t>Белэнерго</w:t>
      </w:r>
      <w:proofErr w:type="spellEnd"/>
      <w:r>
        <w:t xml:space="preserve">" (далее - </w:t>
      </w:r>
      <w:proofErr w:type="spellStart"/>
      <w:r>
        <w:t>энергоснабжающие</w:t>
      </w:r>
      <w:proofErr w:type="spellEnd"/>
      <w:r>
        <w:t xml:space="preserve"> организации);</w:t>
      </w:r>
    </w:p>
    <w:p w:rsidR="00000000" w:rsidRDefault="006C7DD1" w:rsidP="00A06757">
      <w:pPr>
        <w:pStyle w:val="ConsPlusNormal"/>
        <w:spacing w:before="120"/>
        <w:ind w:firstLine="539"/>
        <w:jc w:val="both"/>
      </w:pPr>
      <w:proofErr w:type="spellStart"/>
      <w:r>
        <w:t>Ц</w:t>
      </w:r>
      <w:r>
        <w:rPr>
          <w:vertAlign w:val="subscript"/>
        </w:rPr>
        <w:t>г</w:t>
      </w:r>
      <w:proofErr w:type="spellEnd"/>
      <w:r>
        <w:t xml:space="preserve"> - цена на природный газ без НДС и пересчета на фактическую теплоту сгорания:</w:t>
      </w:r>
    </w:p>
    <w:p w:rsidR="00000000" w:rsidRDefault="006C7DD1" w:rsidP="00A06757">
      <w:pPr>
        <w:pStyle w:val="ConsPlusNormal"/>
        <w:spacing w:before="120"/>
        <w:ind w:firstLine="539"/>
        <w:jc w:val="both"/>
      </w:pPr>
      <w:r>
        <w:t>отпускаемый газоснабжающими организациями юридическим ли</w:t>
      </w:r>
      <w:r>
        <w:t>цам и индивидуальным предпринимателям, ежегодно устанавливаемая Министерством антимонопольного регулирования и торговли, применяемая для группы потребителей природного газа, к которой относится производитель электрической энергии;</w:t>
      </w:r>
    </w:p>
    <w:p w:rsidR="00000000" w:rsidRDefault="006C7DD1" w:rsidP="00A06757">
      <w:pPr>
        <w:pStyle w:val="ConsPlusNormal"/>
        <w:ind w:firstLine="539"/>
        <w:jc w:val="both"/>
      </w:pPr>
      <w:r>
        <w:t>поставляемый производител</w:t>
      </w:r>
      <w:r>
        <w:t>ю электрической энергии публичным акционерным обществом "Газпром" (Российская Федерация), определенная в соответствии с Соглашением между Правительством Республики Беларусь и Правительством Российской Федерации о порядке формирования цен (тарифов) при пост</w:t>
      </w:r>
      <w:r>
        <w:t>авке природного газа в Республику Беларусь и его транспортировке по газопроводам, расположенным на территории Республики Беларусь, подписанным в г. Москве 25 ноября 2011 года:</w:t>
      </w:r>
    </w:p>
    <w:p w:rsidR="00000000" w:rsidRDefault="006C7DD1" w:rsidP="00A06757">
      <w:pPr>
        <w:pStyle w:val="ConsPlusNormal"/>
        <w:ind w:firstLine="539"/>
        <w:jc w:val="both"/>
      </w:pPr>
      <w:r>
        <w:t>пересчитанная в белорусские рубли</w:t>
      </w:r>
      <w:r>
        <w:t xml:space="preserve"> по официальному курсу белорусского рубля по отношению к доллару США, установленному Национальным банком и примененному Министерством антимонопольного регулирования и торговли при ежегодном установлении цены на природный газ, отпускаемый газоснабжающими ор</w:t>
      </w:r>
      <w:r>
        <w:t>ганизациями;</w:t>
      </w:r>
    </w:p>
    <w:p w:rsidR="00000000" w:rsidRDefault="006C7DD1" w:rsidP="00A06757">
      <w:pPr>
        <w:pStyle w:val="ConsPlusNormal"/>
        <w:ind w:firstLine="539"/>
        <w:jc w:val="both"/>
      </w:pPr>
      <w:r>
        <w:t>с 1 июля 2022 г. исходя из фиксированного курса российского рубля к доллару США в размере 75 рублей за доллар США, пересчитанная в белорусские рубли по официальному курсу белорусского рубля</w:t>
      </w:r>
      <w:r>
        <w:t xml:space="preserve"> по отношению к российскому рублю, установленному Национальным банком и примененному Министерством антимонопольного регулирования и торговли при ежегодном установлении цены на природный газ, отпускаемый газоснабжающими организациями;</w:t>
      </w:r>
    </w:p>
    <w:p w:rsidR="00000000" w:rsidRDefault="006C7DD1" w:rsidP="00A06757">
      <w:pPr>
        <w:pStyle w:val="ConsPlusNormal"/>
        <w:spacing w:before="120" w:after="120"/>
        <w:ind w:firstLine="539"/>
        <w:jc w:val="both"/>
      </w:pPr>
      <w:r>
        <w:t>К - коэффициент перевода условного топлива в натуральное (природный газ) в размере 1,129;</w:t>
      </w:r>
    </w:p>
    <w:p w:rsidR="00000000" w:rsidRDefault="006C7DD1" w:rsidP="00A06757">
      <w:pPr>
        <w:pStyle w:val="ConsPlusNormal"/>
        <w:spacing w:after="120"/>
        <w:ind w:firstLine="539"/>
        <w:jc w:val="both"/>
      </w:pPr>
      <w:r>
        <w:t>Р</w:t>
      </w:r>
      <w:r>
        <w:rPr>
          <w:vertAlign w:val="subscript"/>
        </w:rPr>
        <w:t>ут</w:t>
      </w:r>
      <w:r>
        <w:t xml:space="preserve"> - расчетное среднее значение удельных расходов условного топлива на отпуск электрической энергии в размере 165 г </w:t>
      </w:r>
      <w:proofErr w:type="spellStart"/>
      <w:r>
        <w:t>у.т</w:t>
      </w:r>
      <w:proofErr w:type="spellEnd"/>
      <w:r>
        <w:t>./</w:t>
      </w:r>
      <w:proofErr w:type="spellStart"/>
      <w:r>
        <w:t>кВт·ч</w:t>
      </w:r>
      <w:proofErr w:type="spellEnd"/>
      <w:r>
        <w:t>.</w:t>
      </w:r>
    </w:p>
    <w:p w:rsidR="00000000" w:rsidRDefault="006C7DD1" w:rsidP="00A06757">
      <w:pPr>
        <w:pStyle w:val="ConsPlusNormal"/>
        <w:ind w:firstLine="539"/>
        <w:jc w:val="both"/>
      </w:pPr>
      <w:r>
        <w:lastRenderedPageBreak/>
        <w:t>В случае если газоснабжающей организацией осуществляется отпуск природного газа производителю электрической энергии по ценам на природный газ, установленным для нескольких групп потребителей приро</w:t>
      </w:r>
      <w:r>
        <w:t>дного газа, то тариф, указанный в части первой настоящего пункта, определяется исходя из наибольшей цены на природный газ.</w:t>
      </w:r>
    </w:p>
    <w:p w:rsidR="00000000" w:rsidRDefault="006C7DD1" w:rsidP="00A06757">
      <w:pPr>
        <w:pStyle w:val="ConsPlusNormal"/>
        <w:ind w:firstLine="539"/>
        <w:jc w:val="both"/>
      </w:pPr>
      <w:r>
        <w:t>Тарифы, указанные в части первой настоящего пункта, рассчитываются с точностью до четырех знаков после запятой.</w:t>
      </w:r>
    </w:p>
    <w:p w:rsidR="00000000" w:rsidRDefault="006C7DD1">
      <w:pPr>
        <w:pStyle w:val="ConsPlusNormal"/>
        <w:spacing w:before="200"/>
        <w:ind w:firstLine="540"/>
        <w:jc w:val="both"/>
      </w:pPr>
      <w:bookmarkStart w:id="2" w:name="Par35"/>
      <w:bookmarkEnd w:id="2"/>
      <w:r>
        <w:t>2. Установи</w:t>
      </w:r>
      <w:r>
        <w:t xml:space="preserve">ть тариф на электрическую энергию, производимую из </w:t>
      </w:r>
      <w:proofErr w:type="spellStart"/>
      <w:r>
        <w:t>невозобновляемых</w:t>
      </w:r>
      <w:proofErr w:type="spellEnd"/>
      <w:r>
        <w:t xml:space="preserve"> источников энергии &lt;*&gt;, не указанных в пункте 1 настоящего постановления, мазута на территории Республики Беларусь производителями электрической энергии и отпускаемую </w:t>
      </w:r>
      <w:proofErr w:type="spellStart"/>
      <w:r>
        <w:t>энергоснабжающим</w:t>
      </w:r>
      <w:proofErr w:type="spellEnd"/>
      <w:r>
        <w:t xml:space="preserve"> орга</w:t>
      </w:r>
      <w:r>
        <w:t xml:space="preserve">низациям, за 1 </w:t>
      </w:r>
      <w:proofErr w:type="spellStart"/>
      <w:r>
        <w:t>кВт·ч</w:t>
      </w:r>
      <w:proofErr w:type="spellEnd"/>
      <w:r>
        <w:t xml:space="preserve"> без НДС в размере 0,0979 белорусского рубля при официальном курсе белорусского рубля по отношению к доллару США, установленном Национальным банком, - 2,1598:1, а с 1 июля 2022 г. - в размере 0,1287 белорусского рубля при официальном ку</w:t>
      </w:r>
      <w:r>
        <w:t>рсе белорусского рубля по отношению к российскому рублю, установленном Национальным банком, - 3,6694:100.</w:t>
      </w:r>
    </w:p>
    <w:p w:rsidR="00000000" w:rsidRDefault="006C7DD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6C7DD1">
      <w:pPr>
        <w:pStyle w:val="ConsPlusNormal"/>
        <w:spacing w:before="200"/>
        <w:ind w:firstLine="540"/>
        <w:jc w:val="both"/>
      </w:pPr>
      <w:r>
        <w:t xml:space="preserve">&lt;*&gt; К </w:t>
      </w:r>
      <w:proofErr w:type="spellStart"/>
      <w:r>
        <w:t>невозобновляемым</w:t>
      </w:r>
      <w:proofErr w:type="spellEnd"/>
      <w:r>
        <w:t xml:space="preserve"> источникам энергии относятс</w:t>
      </w:r>
      <w:r>
        <w:t>я источники энергии, указанные в абзаце шестом статьи 1 Закона Республики Беларусь от 27 декабря 2010 г. N 204-З "О возобновляемых источниках энергии".</w:t>
      </w:r>
    </w:p>
    <w:p w:rsidR="00000000" w:rsidRDefault="006C7DD1">
      <w:pPr>
        <w:pStyle w:val="ConsPlusNormal"/>
        <w:jc w:val="both"/>
      </w:pPr>
    </w:p>
    <w:p w:rsidR="00000000" w:rsidRDefault="006C7DD1">
      <w:pPr>
        <w:pStyle w:val="ConsPlusNormal"/>
        <w:ind w:firstLine="540"/>
        <w:jc w:val="both"/>
      </w:pPr>
      <w:r>
        <w:t>3. Определить, что:</w:t>
      </w:r>
    </w:p>
    <w:p w:rsidR="00000000" w:rsidRDefault="006C7DD1" w:rsidP="00A06757">
      <w:pPr>
        <w:pStyle w:val="ConsPlusNormal"/>
        <w:ind w:firstLine="539"/>
        <w:jc w:val="both"/>
      </w:pPr>
      <w:bookmarkStart w:id="3" w:name="Par41"/>
      <w:bookmarkEnd w:id="3"/>
      <w:r>
        <w:t xml:space="preserve">3.1. в случае отличия официального курса белорусского рубля по отношению </w:t>
      </w:r>
      <w:r>
        <w:t xml:space="preserve">к доллару США, установленного Национальным банком, от примененного при определении тарифа в соответствии с пунктом 1 настоящего постановления и (или) от указанного в пункте 2 настоящего постановления тарифы на электрическую энергию, производимую из </w:t>
      </w:r>
      <w:proofErr w:type="spellStart"/>
      <w:r>
        <w:t>невозоб</w:t>
      </w:r>
      <w:r>
        <w:t>новляемых</w:t>
      </w:r>
      <w:proofErr w:type="spellEnd"/>
      <w:r>
        <w:t xml:space="preserve"> источников энергии, в том числе природного газа, мазута производителями электрической энергии и отпускаемую </w:t>
      </w:r>
      <w:proofErr w:type="spellStart"/>
      <w:r>
        <w:t>энергоснабжающим</w:t>
      </w:r>
      <w:proofErr w:type="spellEnd"/>
      <w:r>
        <w:t xml:space="preserve"> организациям (далее - тарифы), индексируются по формуле</w:t>
      </w:r>
    </w:p>
    <w:p w:rsidR="00000000" w:rsidRPr="00A06757" w:rsidRDefault="006C7DD1">
      <w:pPr>
        <w:pStyle w:val="ConsPlusNormal"/>
        <w:ind w:firstLine="540"/>
        <w:jc w:val="both"/>
        <w:rPr>
          <w:sz w:val="16"/>
          <w:szCs w:val="16"/>
        </w:rPr>
      </w:pPr>
    </w:p>
    <w:p w:rsidR="00000000" w:rsidRDefault="00C3543D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743200" cy="466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A06757" w:rsidRDefault="006C7DD1">
      <w:pPr>
        <w:pStyle w:val="ConsPlusNormal"/>
        <w:ind w:firstLine="540"/>
        <w:jc w:val="both"/>
        <w:rPr>
          <w:sz w:val="16"/>
          <w:szCs w:val="16"/>
        </w:rPr>
      </w:pPr>
    </w:p>
    <w:p w:rsidR="00000000" w:rsidRDefault="006C7DD1">
      <w:pPr>
        <w:pStyle w:val="ConsPlusNormal"/>
        <w:jc w:val="both"/>
      </w:pPr>
      <w:r>
        <w:t xml:space="preserve">где </w:t>
      </w:r>
      <w:proofErr w:type="spellStart"/>
      <w:r>
        <w:t>Т</w:t>
      </w:r>
      <w:r>
        <w:rPr>
          <w:vertAlign w:val="subscript"/>
        </w:rPr>
        <w:t>прим</w:t>
      </w:r>
      <w:proofErr w:type="spellEnd"/>
      <w:r>
        <w:t xml:space="preserve"> - тариф на отпущенную электрическую энергию, подлежащий применению;</w:t>
      </w:r>
    </w:p>
    <w:p w:rsidR="00000000" w:rsidRDefault="006C7DD1" w:rsidP="00A06757">
      <w:pPr>
        <w:pStyle w:val="ConsPlusNormal"/>
        <w:spacing w:before="120" w:after="120"/>
        <w:ind w:firstLine="539"/>
        <w:jc w:val="both"/>
      </w:pPr>
      <w:r>
        <w:t>Т - тариф на электрическую энергию, установленный в соответствии с пунктами 1, 2 настоящего постановления;</w:t>
      </w:r>
    </w:p>
    <w:p w:rsidR="00000000" w:rsidRDefault="006C7DD1" w:rsidP="00A06757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н</w:t>
      </w:r>
      <w:proofErr w:type="spellEnd"/>
      <w:r>
        <w:t xml:space="preserve"> - значение курса белорусского р</w:t>
      </w:r>
      <w:r>
        <w:t>убля по отношению к доллару США, установленного Национальным банком на:</w:t>
      </w:r>
    </w:p>
    <w:p w:rsidR="00000000" w:rsidRDefault="006C7DD1" w:rsidP="00A06757">
      <w:pPr>
        <w:pStyle w:val="ConsPlusNormal"/>
        <w:ind w:firstLine="540"/>
        <w:jc w:val="both"/>
      </w:pPr>
      <w:r>
        <w:t>дату оплаты за отпущенную электрическую энергию;</w:t>
      </w:r>
    </w:p>
    <w:p w:rsidR="00000000" w:rsidRDefault="006C7DD1" w:rsidP="00A06757">
      <w:pPr>
        <w:pStyle w:val="ConsPlusNormal"/>
        <w:ind w:firstLine="540"/>
        <w:jc w:val="both"/>
      </w:pPr>
      <w:r>
        <w:t>последнюю дату календарного месяца, в котором осуществлен отпуск электрической энергии, - для определения стоимости отпуска электрическ</w:t>
      </w:r>
      <w:r>
        <w:t>ой энергии;</w:t>
      </w:r>
    </w:p>
    <w:p w:rsidR="00000000" w:rsidRDefault="006C7DD1" w:rsidP="00A06757">
      <w:pPr>
        <w:pStyle w:val="ConsPlusNormal"/>
        <w:spacing w:before="120"/>
        <w:ind w:firstLine="539"/>
        <w:jc w:val="both"/>
      </w:pPr>
      <w:r>
        <w:t>К</w:t>
      </w:r>
      <w:r>
        <w:rPr>
          <w:vertAlign w:val="subscript"/>
        </w:rPr>
        <w:t>б</w:t>
      </w:r>
      <w:r>
        <w:t xml:space="preserve"> - значение курса белорусского рубля по отношению к доллару США, установленного Национальным банком:</w:t>
      </w:r>
    </w:p>
    <w:p w:rsidR="00000000" w:rsidRDefault="006C7DD1" w:rsidP="00A06757">
      <w:pPr>
        <w:pStyle w:val="ConsPlusNormal"/>
        <w:ind w:firstLine="539"/>
        <w:jc w:val="both"/>
      </w:pPr>
      <w:r>
        <w:t>примененного при определении тарифа в соответствии с пунктом 1 настоящего постановления;</w:t>
      </w:r>
    </w:p>
    <w:p w:rsidR="00000000" w:rsidRDefault="006C7DD1" w:rsidP="00A06757">
      <w:pPr>
        <w:pStyle w:val="ConsPlusNormal"/>
        <w:ind w:firstLine="539"/>
        <w:jc w:val="both"/>
      </w:pPr>
      <w:r>
        <w:t>указанного в пункте 2 настоящего постановления;</w:t>
      </w:r>
    </w:p>
    <w:p w:rsidR="00000000" w:rsidRDefault="006C7DD1">
      <w:pPr>
        <w:pStyle w:val="ConsPlusNormal"/>
        <w:spacing w:before="200"/>
        <w:ind w:firstLine="540"/>
        <w:jc w:val="both"/>
      </w:pPr>
      <w:r>
        <w:t xml:space="preserve">3.1-1. с 1 июля 2022 г. в случае отличия официального курса белорусского рубля по отношению к российскому рублю, установленного Национальным банком, от примененного при определении тарифа в соответствии с </w:t>
      </w:r>
      <w:r>
        <w:t>пунктом 1 настоящего постановления и (или) от указанного в пункте 2 настоящего постановления и в случае установления на дату оплаты за отпущенную электрическую энергию и (или) на последнюю дату календарного месяца, в котором осуществлен отпуск электрическо</w:t>
      </w:r>
      <w:r>
        <w:t>й энергии, Центральным банком Российской Федерации официального курса российского рубля к доллару США в размере 75 и более российских рублей за 1 доллар США тарифы индексируются по формуле</w:t>
      </w:r>
    </w:p>
    <w:p w:rsidR="00000000" w:rsidRDefault="006C7DD1">
      <w:pPr>
        <w:pStyle w:val="ConsPlusNormal"/>
        <w:ind w:firstLine="540"/>
        <w:jc w:val="both"/>
      </w:pPr>
    </w:p>
    <w:p w:rsidR="00000000" w:rsidRDefault="00C3543D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2705100" cy="504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7DD1">
      <w:pPr>
        <w:pStyle w:val="ConsPlusNormal"/>
        <w:ind w:firstLine="540"/>
        <w:jc w:val="both"/>
      </w:pPr>
    </w:p>
    <w:p w:rsidR="00000000" w:rsidRDefault="006C7DD1" w:rsidP="00A06757">
      <w:pPr>
        <w:pStyle w:val="ConsPlusNormal"/>
        <w:ind w:firstLine="567"/>
        <w:jc w:val="both"/>
      </w:pPr>
      <w:r>
        <w:t xml:space="preserve">где </w:t>
      </w:r>
      <w:proofErr w:type="spellStart"/>
      <w:r>
        <w:t>Т</w:t>
      </w:r>
      <w:r>
        <w:rPr>
          <w:vertAlign w:val="subscript"/>
        </w:rPr>
        <w:t>прим</w:t>
      </w:r>
      <w:proofErr w:type="spellEnd"/>
      <w:r>
        <w:t xml:space="preserve"> - тариф на отпущенн</w:t>
      </w:r>
      <w:r>
        <w:t>ую электрическую энергию, подлежащий применению;</w:t>
      </w:r>
    </w:p>
    <w:p w:rsidR="00000000" w:rsidRDefault="006C7DD1" w:rsidP="00A06757">
      <w:pPr>
        <w:pStyle w:val="ConsPlusNormal"/>
        <w:spacing w:before="120" w:after="120"/>
        <w:ind w:firstLine="539"/>
        <w:jc w:val="both"/>
      </w:pPr>
      <w:r>
        <w:lastRenderedPageBreak/>
        <w:t>Т - тариф на электрическую энергию, установленный в соответствии с пунктами 1, 2 настоящего постановления;</w:t>
      </w:r>
    </w:p>
    <w:p w:rsidR="00000000" w:rsidRDefault="006C7DD1" w:rsidP="00A06757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н</w:t>
      </w:r>
      <w:proofErr w:type="spellEnd"/>
      <w:r>
        <w:t xml:space="preserve"> - значение курса белорусского рубля по отношению к российскому рублю, установленного Национальным</w:t>
      </w:r>
      <w:r>
        <w:t xml:space="preserve"> банком на:</w:t>
      </w:r>
    </w:p>
    <w:p w:rsidR="00000000" w:rsidRDefault="006C7DD1" w:rsidP="00A06757">
      <w:pPr>
        <w:pStyle w:val="ConsPlusNormal"/>
        <w:ind w:firstLine="540"/>
        <w:jc w:val="both"/>
      </w:pPr>
      <w:r>
        <w:t>дату оплаты за отпущенную электрическую энергию;</w:t>
      </w:r>
    </w:p>
    <w:p w:rsidR="00000000" w:rsidRDefault="006C7DD1" w:rsidP="00A06757">
      <w:pPr>
        <w:pStyle w:val="ConsPlusNormal"/>
        <w:ind w:firstLine="540"/>
        <w:jc w:val="both"/>
      </w:pPr>
      <w:r>
        <w:t>последнюю дату календарного месяца, в котором осуществлен отпуск электрической энергии, - для определения стоимости отпуска электрической энергии;</w:t>
      </w:r>
    </w:p>
    <w:p w:rsidR="00000000" w:rsidRDefault="006C7DD1" w:rsidP="00A06757">
      <w:pPr>
        <w:pStyle w:val="ConsPlusNormal"/>
        <w:spacing w:before="120"/>
        <w:ind w:firstLine="539"/>
        <w:jc w:val="both"/>
      </w:pPr>
      <w:r>
        <w:t>К</w:t>
      </w:r>
      <w:r>
        <w:rPr>
          <w:vertAlign w:val="subscript"/>
        </w:rPr>
        <w:t>б</w:t>
      </w:r>
      <w:r>
        <w:t xml:space="preserve"> - значение курса белорусского рубля по отноше</w:t>
      </w:r>
      <w:r>
        <w:t>нию к российскому рублю, установленного Национальным банком:</w:t>
      </w:r>
    </w:p>
    <w:p w:rsidR="00000000" w:rsidRDefault="006C7DD1" w:rsidP="00A06757">
      <w:pPr>
        <w:pStyle w:val="ConsPlusNormal"/>
        <w:ind w:firstLine="540"/>
        <w:jc w:val="both"/>
      </w:pPr>
      <w:r>
        <w:t>примененного при определении тарифа в соответствии с пунктом 1 настоящего постановления;</w:t>
      </w:r>
    </w:p>
    <w:p w:rsidR="00000000" w:rsidRDefault="006C7DD1" w:rsidP="00A06757">
      <w:pPr>
        <w:pStyle w:val="ConsPlusNormal"/>
        <w:ind w:firstLine="540"/>
        <w:jc w:val="both"/>
      </w:pPr>
      <w:r>
        <w:t>указанного в пункте 2 настоящего постановления;</w:t>
      </w:r>
    </w:p>
    <w:p w:rsidR="00000000" w:rsidRDefault="006C7DD1" w:rsidP="00A06757">
      <w:pPr>
        <w:pStyle w:val="ConsPlusNormal"/>
        <w:spacing w:before="120"/>
        <w:ind w:firstLine="539"/>
        <w:jc w:val="both"/>
      </w:pPr>
      <w:r>
        <w:t xml:space="preserve">3.2. к тарифам на электрическую энергию, установленным в соответствии с пунктами 1 и 2 настоящего постановления и подпунктом 3.1 настоящего пункта, за количество поставленной для целей продажи в электрическую сеть </w:t>
      </w:r>
      <w:proofErr w:type="spellStart"/>
      <w:r>
        <w:t>энергоснабжающих</w:t>
      </w:r>
      <w:proofErr w:type="spellEnd"/>
      <w:r>
        <w:t xml:space="preserve"> организаций электрической</w:t>
      </w:r>
      <w:r>
        <w:t xml:space="preserve"> энергии подлежат применению коэффициенты в следующих размерах:</w:t>
      </w:r>
    </w:p>
    <w:p w:rsidR="00000000" w:rsidRDefault="006C7DD1" w:rsidP="00A06757">
      <w:pPr>
        <w:pStyle w:val="ConsPlusNormal"/>
        <w:spacing w:before="120"/>
        <w:ind w:firstLine="539"/>
        <w:jc w:val="both"/>
      </w:pPr>
      <w:r>
        <w:t>3.2.1. при выполнении сводных суточных почасовых графиков выработки блок-станцией электрической энергии (далее - графики выработки электрической энергии):</w:t>
      </w:r>
    </w:p>
    <w:p w:rsidR="00000000" w:rsidRDefault="006C7DD1" w:rsidP="00A06757">
      <w:pPr>
        <w:pStyle w:val="ConsPlusNormal"/>
        <w:ind w:firstLine="539"/>
        <w:jc w:val="both"/>
      </w:pPr>
      <w:r>
        <w:t>для блок-станций суммарной установленной мощностью до 1 МВт, работающих на:</w:t>
      </w:r>
    </w:p>
    <w:p w:rsidR="00000000" w:rsidRDefault="006C7DD1" w:rsidP="00A06757">
      <w:pPr>
        <w:pStyle w:val="ConsPlusNormal"/>
        <w:ind w:firstLine="539"/>
        <w:jc w:val="both"/>
      </w:pPr>
      <w:r>
        <w:t xml:space="preserve">природном газе и мазуте: в ночные часы минимальных нагрузок энергосистемы (с 23.00 до 6.00) - 0,85, в часы суточных максимумов нагрузки энергосистемы (с 8.00 до 11.00 и с 18.00 до </w:t>
      </w:r>
      <w:r>
        <w:t>21.00) - 1,15, в остальное время суток - 1,0;</w:t>
      </w:r>
    </w:p>
    <w:p w:rsidR="00000000" w:rsidRDefault="006C7DD1" w:rsidP="00A06757">
      <w:pPr>
        <w:pStyle w:val="ConsPlusNormal"/>
        <w:ind w:firstLine="539"/>
        <w:jc w:val="both"/>
      </w:pPr>
      <w:proofErr w:type="spellStart"/>
      <w:r>
        <w:t>невозобновляемых</w:t>
      </w:r>
      <w:proofErr w:type="spellEnd"/>
      <w:r>
        <w:t xml:space="preserve"> источниках энергии (в том числе попутном газе и продуктах его переработки), за исключением работающих на природном газе: в часы суточных максимумов нагрузки энергосистемы (с 8.00 до 11.00 и с 1</w:t>
      </w:r>
      <w:r>
        <w:t>8.00 до 21.00) - 1,15, в остальное время суток - 1,0;</w:t>
      </w:r>
    </w:p>
    <w:p w:rsidR="00000000" w:rsidRDefault="006C7DD1" w:rsidP="00A06757">
      <w:pPr>
        <w:pStyle w:val="ConsPlusNormal"/>
        <w:ind w:firstLine="539"/>
        <w:jc w:val="both"/>
      </w:pPr>
      <w:r>
        <w:t xml:space="preserve">для блок-станций суммарной установленной мощностью 1 МВт и более, работающих на природном газе, иных </w:t>
      </w:r>
      <w:proofErr w:type="spellStart"/>
      <w:r>
        <w:t>невозобновляемых</w:t>
      </w:r>
      <w:proofErr w:type="spellEnd"/>
      <w:r>
        <w:t xml:space="preserve"> источниках энергии (в том числе попутном газе и продуктах его переработки) и мазуте:</w:t>
      </w:r>
      <w:r>
        <w:t xml:space="preserve"> в ночные часы минимальных нагрузок энергосистемы (с 23.00 до 6.00) - 0,85, в часы суточных максимумов нагрузки энергосистемы (с 8.00 до 11.00 и с 18.00 до 21.00) - 1,15, в остальное время суток - 1,0;</w:t>
      </w:r>
    </w:p>
    <w:p w:rsidR="00000000" w:rsidRDefault="006C7DD1">
      <w:pPr>
        <w:pStyle w:val="ConsPlusNormal"/>
        <w:spacing w:before="200"/>
        <w:ind w:firstLine="540"/>
        <w:jc w:val="both"/>
      </w:pPr>
      <w:r>
        <w:t>3.2.2. при отклонении более чем на 5 процентов от объе</w:t>
      </w:r>
      <w:r>
        <w:t>мов, предусмотренных графиками выработки электрической энергии:</w:t>
      </w:r>
    </w:p>
    <w:p w:rsidR="00000000" w:rsidRPr="00A06757" w:rsidRDefault="006C7DD1" w:rsidP="00A06757">
      <w:pPr>
        <w:pStyle w:val="ConsPlusNormal"/>
        <w:ind w:firstLine="540"/>
        <w:jc w:val="both"/>
        <w:rPr>
          <w:spacing w:val="-4"/>
        </w:rPr>
      </w:pPr>
      <w:r w:rsidRPr="00A06757">
        <w:rPr>
          <w:spacing w:val="-4"/>
        </w:rPr>
        <w:t>для блок-станций суммарной установленной мощностью до 1 МВт, работающих на природном газе, мазуте:</w:t>
      </w:r>
    </w:p>
    <w:p w:rsidR="00000000" w:rsidRDefault="006C7DD1" w:rsidP="00A06757">
      <w:pPr>
        <w:pStyle w:val="ConsPlusNormal"/>
        <w:ind w:firstLine="540"/>
        <w:jc w:val="both"/>
      </w:pPr>
      <w:r>
        <w:t>в сторону увеличения: в ночные часы минимальных нагрузок энергосистемы (с 23.00 до 6.00) - 0,</w:t>
      </w:r>
      <w:r>
        <w:t>2, в остальное время суток - 0,7;</w:t>
      </w:r>
    </w:p>
    <w:p w:rsidR="00000000" w:rsidRDefault="006C7DD1" w:rsidP="00A06757">
      <w:pPr>
        <w:pStyle w:val="ConsPlusNormal"/>
        <w:ind w:firstLine="539"/>
        <w:jc w:val="both"/>
      </w:pPr>
      <w:r>
        <w:t>в сторону уменьшения: в часы суточных максимумов нагрузки энергосистемы (с 8.00 до 11.00 и с 18.00 до 21.00) - 1,0, в остальное время суток - 0,85;</w:t>
      </w:r>
    </w:p>
    <w:p w:rsidR="00000000" w:rsidRDefault="006C7DD1" w:rsidP="00A06757">
      <w:pPr>
        <w:pStyle w:val="ConsPlusNormal"/>
        <w:ind w:firstLine="539"/>
        <w:jc w:val="both"/>
      </w:pPr>
      <w:r>
        <w:t>для блок-станций суммарной установленной мощностью 1 МВт и более, работающ</w:t>
      </w:r>
      <w:r>
        <w:t xml:space="preserve">их на природном газе, иных </w:t>
      </w:r>
      <w:proofErr w:type="spellStart"/>
      <w:r>
        <w:t>невозобновляемых</w:t>
      </w:r>
      <w:proofErr w:type="spellEnd"/>
      <w:r>
        <w:t xml:space="preserve"> источниках энергии (в том числе попутном газе и продуктах его переработки) и мазуте:</w:t>
      </w:r>
    </w:p>
    <w:p w:rsidR="00000000" w:rsidRDefault="006C7DD1" w:rsidP="00A06757">
      <w:pPr>
        <w:pStyle w:val="ConsPlusNormal"/>
        <w:ind w:firstLine="539"/>
        <w:jc w:val="both"/>
      </w:pPr>
      <w:r>
        <w:t>в сторону увеличения: в ночные часы минимальных нагрузок энергосистемы (с 23.00 до 6.00) - 0,2, в остальное время суток - 0,7;</w:t>
      </w:r>
    </w:p>
    <w:p w:rsidR="00000000" w:rsidRDefault="006C7DD1" w:rsidP="00A06757">
      <w:pPr>
        <w:pStyle w:val="ConsPlusNormal"/>
        <w:ind w:firstLine="539"/>
        <w:jc w:val="both"/>
      </w:pPr>
      <w:r>
        <w:t>в сторону уменьшения: в часы суточных максимумов нагрузки энергосистемы (с 8.00 до 11.00 и с 18.00 до 21.00) - 1,0, в остальное время суток - 0,85.</w:t>
      </w:r>
    </w:p>
    <w:p w:rsidR="00000000" w:rsidRDefault="006C7DD1" w:rsidP="00A06757">
      <w:pPr>
        <w:pStyle w:val="ConsPlusNormal"/>
        <w:spacing w:before="120"/>
        <w:ind w:firstLine="539"/>
        <w:jc w:val="both"/>
      </w:pPr>
      <w:r>
        <w:t>4. Признать утратившими силу:</w:t>
      </w:r>
    </w:p>
    <w:p w:rsidR="00000000" w:rsidRDefault="006C7DD1" w:rsidP="00A06757">
      <w:pPr>
        <w:pStyle w:val="ConsPlusNormal"/>
        <w:ind w:firstLine="539"/>
        <w:jc w:val="both"/>
      </w:pPr>
      <w:r>
        <w:t>постановление Министерс</w:t>
      </w:r>
      <w:r>
        <w:t>тва антимонопольного регулирования и торговли Республики Беларусь от</w:t>
      </w:r>
      <w:r w:rsidR="00A06757">
        <w:t> </w:t>
      </w:r>
      <w:r>
        <w:t>6</w:t>
      </w:r>
      <w:r w:rsidR="00A06757">
        <w:t> </w:t>
      </w:r>
      <w:r>
        <w:t xml:space="preserve">июля 2017 г. N 36 "О тарифах на электрическую энергию, производимую из </w:t>
      </w:r>
      <w:proofErr w:type="spellStart"/>
      <w:r>
        <w:t>невозобновляемых</w:t>
      </w:r>
      <w:proofErr w:type="spellEnd"/>
      <w:r>
        <w:t xml:space="preserve"> источников энергии, мазута на территории Республики Беларусь индивидуальными предпринимателями и </w:t>
      </w:r>
      <w:r>
        <w:t>юридическими лицами, не входящими в состав государственного производственного объединения электроэнергетики "</w:t>
      </w:r>
      <w:proofErr w:type="spellStart"/>
      <w:r>
        <w:t>Белэнерго</w:t>
      </w:r>
      <w:proofErr w:type="spellEnd"/>
      <w:r>
        <w:t xml:space="preserve">", и отпускаемую </w:t>
      </w:r>
      <w:proofErr w:type="spellStart"/>
      <w:r>
        <w:t>энергоснабжающим</w:t>
      </w:r>
      <w:proofErr w:type="spellEnd"/>
      <w:r>
        <w:t xml:space="preserve"> организациям данного объединения";</w:t>
      </w:r>
    </w:p>
    <w:p w:rsidR="00000000" w:rsidRDefault="006C7DD1" w:rsidP="00A06757">
      <w:pPr>
        <w:pStyle w:val="ConsPlusNormal"/>
        <w:ind w:firstLine="539"/>
        <w:jc w:val="both"/>
      </w:pPr>
      <w:r>
        <w:t xml:space="preserve">постановление Министерства антимонопольного регулирования и торговли </w:t>
      </w:r>
      <w:r>
        <w:t>Республики Беларусь от</w:t>
      </w:r>
      <w:r w:rsidR="00A06757">
        <w:t> </w:t>
      </w:r>
      <w:r>
        <w:t>24</w:t>
      </w:r>
      <w:r w:rsidR="00A06757">
        <w:t> </w:t>
      </w:r>
      <w:r>
        <w:t>июля 2018 г. N 58 "О внесении изменений в некоторые постановления Министерства антимонопольного регулирования и торговли Республики Беларусь";</w:t>
      </w:r>
    </w:p>
    <w:p w:rsidR="00000000" w:rsidRDefault="006C7DD1" w:rsidP="00A06757">
      <w:pPr>
        <w:pStyle w:val="ConsPlusNormal"/>
        <w:ind w:firstLine="539"/>
        <w:jc w:val="both"/>
      </w:pPr>
      <w:r>
        <w:t>постановление Министерства антимонопольного регулирования и торговли Республики Беларус</w:t>
      </w:r>
      <w:r>
        <w:t>ь от</w:t>
      </w:r>
      <w:r w:rsidR="00A06757">
        <w:t> </w:t>
      </w:r>
      <w:r>
        <w:t>20</w:t>
      </w:r>
      <w:r w:rsidR="00A06757">
        <w:t> </w:t>
      </w:r>
      <w:r>
        <w:t>марта 2019 г. N 18 "Об изменении постановления Министерства антимонопольного регулирования и торговли Республики Беларусь от 6 июля 2017 г. N 36".</w:t>
      </w:r>
    </w:p>
    <w:p w:rsidR="00000000" w:rsidRDefault="006C7DD1" w:rsidP="00A06757">
      <w:pPr>
        <w:pStyle w:val="ConsPlusNormal"/>
        <w:ind w:firstLine="539"/>
        <w:jc w:val="both"/>
      </w:pPr>
      <w:r>
        <w:t>5. Настоящее постановление вступает в силу с 1 января 2020 г.</w:t>
      </w:r>
    </w:p>
    <w:p w:rsidR="00A93F21" w:rsidRDefault="00A93F21" w:rsidP="00A06757">
      <w:pPr>
        <w:pStyle w:val="ConsPlusNormal"/>
        <w:ind w:firstLine="539"/>
        <w:jc w:val="both"/>
      </w:pPr>
    </w:p>
    <w:p w:rsidR="006C7DD1" w:rsidRPr="00A93F21" w:rsidRDefault="00A93F21" w:rsidP="00A93F21">
      <w:pPr>
        <w:pStyle w:val="ConsPlusNormal"/>
        <w:tabs>
          <w:tab w:val="left" w:pos="6804"/>
        </w:tabs>
        <w:ind w:right="-1279" w:firstLine="539"/>
        <w:jc w:val="both"/>
      </w:pPr>
      <w:r w:rsidRPr="00A06757">
        <w:t>Первый заместитель Министра</w:t>
      </w:r>
      <w:r>
        <w:tab/>
      </w:r>
      <w:proofErr w:type="spellStart"/>
      <w:r w:rsidRPr="00A06757">
        <w:t>И.В.Вежновец</w:t>
      </w:r>
      <w:proofErr w:type="spellEnd"/>
    </w:p>
    <w:sectPr w:rsidR="006C7DD1" w:rsidRPr="00A93F2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3D"/>
    <w:rsid w:val="0004404D"/>
    <w:rsid w:val="006C7DD1"/>
    <w:rsid w:val="00A06757"/>
    <w:rsid w:val="00A93F21"/>
    <w:rsid w:val="00C3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90300"/>
  <w14:defaultImageDpi w14:val="0"/>
  <w15:docId w15:val="{9753E235-5291-4029-A405-1BA6054A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ord-wrapper">
    <w:name w:val="word-wrapper"/>
    <w:basedOn w:val="a0"/>
    <w:rsid w:val="00A06757"/>
  </w:style>
  <w:style w:type="character" w:customStyle="1" w:styleId="fake-non-breaking-space">
    <w:name w:val="fake-non-breaking-space"/>
    <w:basedOn w:val="a0"/>
    <w:rsid w:val="00A06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1666</Words>
  <Characters>9498</Characters>
  <Application>Microsoft Office Word</Application>
  <DocSecurity>2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Анатолий А. Кумейша</dc:creator>
  <cp:keywords/>
  <dc:description/>
  <cp:lastModifiedBy>Анатолий А. Кумейша</cp:lastModifiedBy>
  <cp:revision>3</cp:revision>
  <dcterms:created xsi:type="dcterms:W3CDTF">2023-01-26T06:09:00Z</dcterms:created>
  <dcterms:modified xsi:type="dcterms:W3CDTF">2023-01-26T06:19:00Z</dcterms:modified>
</cp:coreProperties>
</file>